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CE12F" w14:textId="77777777" w:rsidR="00DE3D7E" w:rsidRDefault="00DE3D7E" w:rsidP="0067278D">
      <w:pPr>
        <w:spacing w:after="0"/>
        <w:jc w:val="center"/>
        <w:rPr>
          <w:sz w:val="24"/>
          <w:szCs w:val="24"/>
        </w:rPr>
      </w:pPr>
    </w:p>
    <w:p w14:paraId="5F6E037C" w14:textId="77777777" w:rsidR="00DE3D7E" w:rsidRDefault="00DE3D7E" w:rsidP="0067278D">
      <w:pPr>
        <w:spacing w:after="0"/>
        <w:jc w:val="center"/>
        <w:rPr>
          <w:sz w:val="24"/>
          <w:szCs w:val="24"/>
        </w:rPr>
      </w:pPr>
    </w:p>
    <w:p w14:paraId="54319CBF" w14:textId="7FA7B23E" w:rsidR="006C0A70" w:rsidRPr="00CF58EC" w:rsidRDefault="00236BC0" w:rsidP="0067278D">
      <w:pPr>
        <w:spacing w:after="0"/>
        <w:jc w:val="center"/>
        <w:rPr>
          <w:sz w:val="24"/>
          <w:szCs w:val="24"/>
        </w:rPr>
      </w:pPr>
      <w:r w:rsidRPr="00CF58EC">
        <w:rPr>
          <w:sz w:val="24"/>
          <w:szCs w:val="24"/>
        </w:rPr>
        <w:t>Marshall County</w:t>
      </w:r>
      <w:r w:rsidR="00157E25">
        <w:rPr>
          <w:sz w:val="24"/>
          <w:szCs w:val="24"/>
        </w:rPr>
        <w:t xml:space="preserve"> Building</w:t>
      </w:r>
      <w:r w:rsidRPr="00CF58EC">
        <w:rPr>
          <w:sz w:val="24"/>
          <w:szCs w:val="24"/>
        </w:rPr>
        <w:t xml:space="preserve"> Codes &amp; Zoning</w:t>
      </w:r>
      <w:r w:rsidR="00157E25">
        <w:rPr>
          <w:sz w:val="24"/>
          <w:szCs w:val="24"/>
        </w:rPr>
        <w:t xml:space="preserve"> </w:t>
      </w:r>
      <w:r w:rsidR="00157E25" w:rsidRPr="00CF58EC">
        <w:rPr>
          <w:sz w:val="24"/>
          <w:szCs w:val="24"/>
        </w:rPr>
        <w:t>Department</w:t>
      </w:r>
    </w:p>
    <w:p w14:paraId="144A38B9" w14:textId="7DA00BBB" w:rsidR="00236BC0" w:rsidRPr="00CF58EC" w:rsidRDefault="00236BC0" w:rsidP="0067278D">
      <w:pPr>
        <w:spacing w:after="0"/>
        <w:jc w:val="center"/>
        <w:rPr>
          <w:sz w:val="24"/>
          <w:szCs w:val="24"/>
        </w:rPr>
      </w:pPr>
      <w:r w:rsidRPr="00CF58EC">
        <w:rPr>
          <w:sz w:val="24"/>
          <w:szCs w:val="24"/>
        </w:rPr>
        <w:t>3301 Courthouse Annex</w:t>
      </w:r>
    </w:p>
    <w:p w14:paraId="7FEF1026" w14:textId="2985A4A3" w:rsidR="00236BC0" w:rsidRPr="00CF58EC" w:rsidRDefault="00236BC0" w:rsidP="0067278D">
      <w:pPr>
        <w:spacing w:after="0"/>
        <w:jc w:val="center"/>
        <w:rPr>
          <w:sz w:val="24"/>
          <w:szCs w:val="24"/>
        </w:rPr>
      </w:pPr>
      <w:r w:rsidRPr="00CF58EC">
        <w:rPr>
          <w:sz w:val="24"/>
          <w:szCs w:val="24"/>
        </w:rPr>
        <w:t>Lewisburg, TN 37091</w:t>
      </w:r>
    </w:p>
    <w:p w14:paraId="0709B7B1" w14:textId="7E5DABC3" w:rsidR="00236BC0" w:rsidRPr="00CF58EC" w:rsidRDefault="00236BC0" w:rsidP="0067278D">
      <w:pPr>
        <w:spacing w:after="0"/>
        <w:jc w:val="center"/>
        <w:rPr>
          <w:sz w:val="24"/>
          <w:szCs w:val="24"/>
        </w:rPr>
      </w:pPr>
      <w:r w:rsidRPr="00CF58EC">
        <w:rPr>
          <w:sz w:val="24"/>
          <w:szCs w:val="24"/>
        </w:rPr>
        <w:t>931-359-0567</w:t>
      </w:r>
      <w:r w:rsidRPr="00CF58EC">
        <w:rPr>
          <w:sz w:val="24"/>
          <w:szCs w:val="24"/>
        </w:rPr>
        <w:tab/>
      </w:r>
    </w:p>
    <w:p w14:paraId="183275BF" w14:textId="1728F29C" w:rsidR="00236BC0" w:rsidRDefault="00236BC0" w:rsidP="00236BC0">
      <w:pPr>
        <w:jc w:val="center"/>
      </w:pPr>
    </w:p>
    <w:p w14:paraId="18F0099D" w14:textId="4BAD95B0" w:rsidR="0067278D" w:rsidRDefault="0067278D" w:rsidP="00236BC0">
      <w:pPr>
        <w:jc w:val="center"/>
      </w:pPr>
    </w:p>
    <w:p w14:paraId="2997E3AF" w14:textId="4062FB01" w:rsidR="00302F2F" w:rsidRDefault="00302F2F" w:rsidP="00302F2F">
      <w:pPr>
        <w:jc w:val="center"/>
      </w:pPr>
      <w:r>
        <w:t xml:space="preserve">The Marshall County </w:t>
      </w:r>
      <w:r w:rsidR="00F00692">
        <w:t>Code Committee</w:t>
      </w:r>
      <w:r>
        <w:t xml:space="preserve"> will meet on T</w:t>
      </w:r>
      <w:r w:rsidR="006961F5">
        <w:t>hursday</w:t>
      </w:r>
      <w:r>
        <w:t xml:space="preserve"> </w:t>
      </w:r>
      <w:r w:rsidR="00D37E38">
        <w:t>September 14</w:t>
      </w:r>
      <w:r w:rsidR="00D37E38" w:rsidRPr="00D37E38">
        <w:rPr>
          <w:vertAlign w:val="superscript"/>
        </w:rPr>
        <w:t>th</w:t>
      </w:r>
      <w:r w:rsidR="00F00692">
        <w:t>,</w:t>
      </w:r>
      <w:r>
        <w:t xml:space="preserve"> at 6:00 p.m. at the Marshall County Courthouse Annex, Lewisburg, TN.</w:t>
      </w:r>
      <w:r w:rsidR="0082505C">
        <w:t xml:space="preserve"> 2</w:t>
      </w:r>
      <w:r w:rsidR="0082505C" w:rsidRPr="0082505C">
        <w:rPr>
          <w:vertAlign w:val="superscript"/>
        </w:rPr>
        <w:t>nd</w:t>
      </w:r>
      <w:r w:rsidR="0082505C">
        <w:t xml:space="preserve"> </w:t>
      </w:r>
      <w:r w:rsidR="004133DB">
        <w:t>floor.</w:t>
      </w:r>
      <w:r>
        <w:t xml:space="preserve"> </w:t>
      </w:r>
    </w:p>
    <w:p w14:paraId="2C773F83" w14:textId="77777777" w:rsidR="0007749C" w:rsidRDefault="0007749C" w:rsidP="00302F2F">
      <w:pPr>
        <w:jc w:val="center"/>
      </w:pPr>
    </w:p>
    <w:p w14:paraId="41CA9CD3" w14:textId="0C248401" w:rsidR="00302F2F" w:rsidRDefault="00302F2F" w:rsidP="00302F2F">
      <w:r>
        <w:t>The agenda is as follows:</w:t>
      </w:r>
    </w:p>
    <w:p w14:paraId="17215DAA" w14:textId="5AF9E417" w:rsidR="003847CD" w:rsidRDefault="00060789" w:rsidP="00060789">
      <w:pPr>
        <w:pStyle w:val="ListParagraph"/>
        <w:numPr>
          <w:ilvl w:val="0"/>
          <w:numId w:val="4"/>
        </w:numPr>
        <w:spacing w:line="360" w:lineRule="auto"/>
      </w:pPr>
      <w:r>
        <w:t xml:space="preserve">Call to order Chairman </w:t>
      </w:r>
      <w:r w:rsidR="00F00692">
        <w:t>Jeff Po</w:t>
      </w:r>
      <w:r w:rsidR="00FD35F3">
        <w:t>a</w:t>
      </w:r>
      <w:r w:rsidR="00F00692">
        <w:t>rch</w:t>
      </w:r>
    </w:p>
    <w:p w14:paraId="18683B3A" w14:textId="2E56AFE5" w:rsidR="00060789" w:rsidRDefault="00060789" w:rsidP="00060789">
      <w:pPr>
        <w:pStyle w:val="ListParagraph"/>
        <w:numPr>
          <w:ilvl w:val="0"/>
          <w:numId w:val="4"/>
        </w:numPr>
        <w:spacing w:line="360" w:lineRule="auto"/>
      </w:pPr>
      <w:r>
        <w:t xml:space="preserve">Roll Call </w:t>
      </w:r>
    </w:p>
    <w:p w14:paraId="6B6266C5" w14:textId="08F39154" w:rsidR="00060789" w:rsidRDefault="00060789" w:rsidP="00060789">
      <w:pPr>
        <w:pStyle w:val="ListParagraph"/>
        <w:numPr>
          <w:ilvl w:val="0"/>
          <w:numId w:val="4"/>
        </w:numPr>
        <w:spacing w:line="360" w:lineRule="auto"/>
      </w:pPr>
      <w:r>
        <w:t>Approval of Minutes from May 1</w:t>
      </w:r>
      <w:r w:rsidR="00F00692">
        <w:t>1</w:t>
      </w:r>
      <w:r w:rsidRPr="00060789">
        <w:rPr>
          <w:vertAlign w:val="superscript"/>
        </w:rPr>
        <w:t>th</w:t>
      </w:r>
      <w:r>
        <w:t xml:space="preserve"> meeting</w:t>
      </w:r>
    </w:p>
    <w:p w14:paraId="08E7CD4D" w14:textId="56FE312F" w:rsidR="00060789" w:rsidRDefault="00060789" w:rsidP="00060789">
      <w:pPr>
        <w:pStyle w:val="ListParagraph"/>
        <w:numPr>
          <w:ilvl w:val="0"/>
          <w:numId w:val="4"/>
        </w:numPr>
        <w:spacing w:line="360" w:lineRule="auto"/>
      </w:pPr>
      <w:r>
        <w:t xml:space="preserve">Public Comments </w:t>
      </w:r>
    </w:p>
    <w:p w14:paraId="6FF42249" w14:textId="67731A6C" w:rsidR="00060789" w:rsidRDefault="00060789" w:rsidP="00060789">
      <w:pPr>
        <w:pStyle w:val="ListParagraph"/>
        <w:numPr>
          <w:ilvl w:val="0"/>
          <w:numId w:val="4"/>
        </w:numPr>
        <w:spacing w:line="360" w:lineRule="auto"/>
      </w:pPr>
      <w:r>
        <w:t xml:space="preserve">New </w:t>
      </w:r>
      <w:r w:rsidR="00FD35F3">
        <w:t>B</w:t>
      </w:r>
      <w:r>
        <w:t xml:space="preserve">usiness </w:t>
      </w:r>
    </w:p>
    <w:p w14:paraId="4E3B8FED" w14:textId="13C06EA0" w:rsidR="00060789" w:rsidRDefault="00F00692" w:rsidP="00060789">
      <w:pPr>
        <w:pStyle w:val="ListParagraph"/>
        <w:numPr>
          <w:ilvl w:val="0"/>
          <w:numId w:val="5"/>
        </w:numPr>
        <w:spacing w:line="360" w:lineRule="auto"/>
      </w:pPr>
      <w:r>
        <w:t>Discuss and review current fee scheduled.</w:t>
      </w:r>
    </w:p>
    <w:p w14:paraId="023D2D8F" w14:textId="7DA19F96" w:rsidR="00966F55" w:rsidRDefault="00573511" w:rsidP="00966F55">
      <w:pPr>
        <w:pStyle w:val="ListParagraph"/>
        <w:numPr>
          <w:ilvl w:val="0"/>
          <w:numId w:val="4"/>
        </w:numPr>
        <w:spacing w:line="360" w:lineRule="auto"/>
      </w:pPr>
      <w:r>
        <w:t xml:space="preserve">Directors Report </w:t>
      </w:r>
    </w:p>
    <w:p w14:paraId="4949794B" w14:textId="41F40223" w:rsidR="00966F55" w:rsidRDefault="00966F55" w:rsidP="00966F55">
      <w:pPr>
        <w:pStyle w:val="ListParagraph"/>
        <w:numPr>
          <w:ilvl w:val="0"/>
          <w:numId w:val="4"/>
        </w:numPr>
        <w:spacing w:line="360" w:lineRule="auto"/>
      </w:pPr>
      <w:r>
        <w:t xml:space="preserve">Adjourn </w:t>
      </w:r>
    </w:p>
    <w:p w14:paraId="596A3496" w14:textId="77777777" w:rsidR="00060789" w:rsidRDefault="00060789" w:rsidP="00060789">
      <w:pPr>
        <w:pStyle w:val="ListParagraph"/>
        <w:spacing w:line="360" w:lineRule="auto"/>
      </w:pPr>
    </w:p>
    <w:p w14:paraId="761823C6" w14:textId="77777777" w:rsidR="003847CD" w:rsidRDefault="003847CD" w:rsidP="003847CD">
      <w:pPr>
        <w:pStyle w:val="ListParagraph"/>
        <w:ind w:left="1080"/>
      </w:pPr>
    </w:p>
    <w:p w14:paraId="4CDDBAFC" w14:textId="77777777" w:rsidR="008A6428" w:rsidRDefault="008A6428" w:rsidP="008A6428">
      <w:pPr>
        <w:jc w:val="center"/>
      </w:pPr>
      <w:r>
        <w:t>All interested parties are invited to attend. Further information about these, or other zoning matters may be obtained at the Marshall County Building Codes Office, 3301 Courthouse Annex.</w:t>
      </w:r>
    </w:p>
    <w:p w14:paraId="715B2352" w14:textId="77777777" w:rsidR="008A6428" w:rsidRDefault="008A6428" w:rsidP="008A6428">
      <w:pPr>
        <w:jc w:val="center"/>
      </w:pPr>
      <w:r>
        <w:t>Phone 931-359-0567.</w:t>
      </w:r>
    </w:p>
    <w:p w14:paraId="135E69F8" w14:textId="77777777" w:rsidR="00157E25" w:rsidRDefault="00157E25" w:rsidP="00157E25"/>
    <w:p w14:paraId="3D963EAD" w14:textId="77777777" w:rsidR="00D16A68" w:rsidRPr="00D16A68" w:rsidRDefault="00D16A68" w:rsidP="0067278D">
      <w:pPr>
        <w:rPr>
          <w:sz w:val="24"/>
          <w:szCs w:val="24"/>
        </w:rPr>
      </w:pPr>
    </w:p>
    <w:sectPr w:rsidR="00D16A68" w:rsidRPr="00D16A6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B6FAB" w14:textId="77777777" w:rsidR="00F7289E" w:rsidRDefault="00F7289E" w:rsidP="0067278D">
      <w:pPr>
        <w:spacing w:after="0" w:line="240" w:lineRule="auto"/>
      </w:pPr>
      <w:r>
        <w:separator/>
      </w:r>
    </w:p>
  </w:endnote>
  <w:endnote w:type="continuationSeparator" w:id="0">
    <w:p w14:paraId="1449179B" w14:textId="77777777" w:rsidR="00F7289E" w:rsidRDefault="00F7289E" w:rsidP="00672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40E84" w14:textId="65749097" w:rsidR="00157E25" w:rsidRDefault="00157E25" w:rsidP="00157E25">
    <w:pPr>
      <w:jc w:val="center"/>
    </w:pPr>
    <w:r>
      <w:t xml:space="preserve">Marshall County is an equal opportunity employer and </w:t>
    </w:r>
    <w:proofErr w:type="gramStart"/>
    <w:r>
      <w:t>provider</w:t>
    </w:r>
    <w:proofErr w:type="gramEnd"/>
  </w:p>
  <w:p w14:paraId="55930809" w14:textId="77777777" w:rsidR="0067278D" w:rsidRDefault="006727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B31D5" w14:textId="77777777" w:rsidR="00F7289E" w:rsidRDefault="00F7289E" w:rsidP="0067278D">
      <w:pPr>
        <w:spacing w:after="0" w:line="240" w:lineRule="auto"/>
      </w:pPr>
      <w:r>
        <w:separator/>
      </w:r>
    </w:p>
  </w:footnote>
  <w:footnote w:type="continuationSeparator" w:id="0">
    <w:p w14:paraId="042E4DA8" w14:textId="77777777" w:rsidR="00F7289E" w:rsidRDefault="00F7289E" w:rsidP="00672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55A46" w14:textId="749F074A" w:rsidR="0067278D" w:rsidRDefault="0067278D">
    <w:pPr>
      <w:pStyle w:val="Header"/>
    </w:pPr>
    <w:r>
      <w:rPr>
        <w:noProof/>
      </w:rPr>
      <w:drawing>
        <wp:inline distT="0" distB="0" distL="0" distR="0" wp14:anchorId="13E79AAC" wp14:editId="37256478">
          <wp:extent cx="1400175" cy="400050"/>
          <wp:effectExtent l="0" t="0" r="952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44903"/>
    <w:multiLevelType w:val="hybridMultilevel"/>
    <w:tmpl w:val="1A6C2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01D7B"/>
    <w:multiLevelType w:val="hybridMultilevel"/>
    <w:tmpl w:val="0540D2C6"/>
    <w:lvl w:ilvl="0" w:tplc="5192D7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1D6693"/>
    <w:multiLevelType w:val="hybridMultilevel"/>
    <w:tmpl w:val="D6E809FE"/>
    <w:lvl w:ilvl="0" w:tplc="787E0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C63930"/>
    <w:multiLevelType w:val="hybridMultilevel"/>
    <w:tmpl w:val="0282B53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686F3A31"/>
    <w:multiLevelType w:val="hybridMultilevel"/>
    <w:tmpl w:val="3B686A8A"/>
    <w:lvl w:ilvl="0" w:tplc="9EC210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75337936">
    <w:abstractNumId w:val="0"/>
  </w:num>
  <w:num w:numId="2" w16cid:durableId="922648105">
    <w:abstractNumId w:val="2"/>
  </w:num>
  <w:num w:numId="3" w16cid:durableId="1951860448">
    <w:abstractNumId w:val="3"/>
  </w:num>
  <w:num w:numId="4" w16cid:durableId="720716361">
    <w:abstractNumId w:val="1"/>
  </w:num>
  <w:num w:numId="5" w16cid:durableId="350058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C0"/>
    <w:rsid w:val="00060789"/>
    <w:rsid w:val="0007749C"/>
    <w:rsid w:val="00157E25"/>
    <w:rsid w:val="00236BC0"/>
    <w:rsid w:val="002E629F"/>
    <w:rsid w:val="00301829"/>
    <w:rsid w:val="003026F5"/>
    <w:rsid w:val="00302F2F"/>
    <w:rsid w:val="003847CD"/>
    <w:rsid w:val="003A4035"/>
    <w:rsid w:val="004133DB"/>
    <w:rsid w:val="00423B80"/>
    <w:rsid w:val="00473B56"/>
    <w:rsid w:val="00573511"/>
    <w:rsid w:val="006336AE"/>
    <w:rsid w:val="0067278D"/>
    <w:rsid w:val="0068707F"/>
    <w:rsid w:val="006961F5"/>
    <w:rsid w:val="006C0A70"/>
    <w:rsid w:val="006E2ED4"/>
    <w:rsid w:val="00751156"/>
    <w:rsid w:val="00755F6C"/>
    <w:rsid w:val="007D69C9"/>
    <w:rsid w:val="007F0D85"/>
    <w:rsid w:val="0082505C"/>
    <w:rsid w:val="00895A19"/>
    <w:rsid w:val="008A6428"/>
    <w:rsid w:val="00966F55"/>
    <w:rsid w:val="00996DED"/>
    <w:rsid w:val="00B1294E"/>
    <w:rsid w:val="00BF7281"/>
    <w:rsid w:val="00C85082"/>
    <w:rsid w:val="00CE2EDD"/>
    <w:rsid w:val="00CF45D9"/>
    <w:rsid w:val="00CF58EC"/>
    <w:rsid w:val="00D16A68"/>
    <w:rsid w:val="00D37E38"/>
    <w:rsid w:val="00D53A3E"/>
    <w:rsid w:val="00D563D4"/>
    <w:rsid w:val="00DE3D7E"/>
    <w:rsid w:val="00E5398D"/>
    <w:rsid w:val="00EA1945"/>
    <w:rsid w:val="00ED67C3"/>
    <w:rsid w:val="00F00692"/>
    <w:rsid w:val="00F30138"/>
    <w:rsid w:val="00F362C1"/>
    <w:rsid w:val="00F7289E"/>
    <w:rsid w:val="00FD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6DBE4"/>
  <w15:chartTrackingRefBased/>
  <w15:docId w15:val="{D2A75E4D-EA1E-4C24-AB5B-5BB11867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78D"/>
  </w:style>
  <w:style w:type="paragraph" w:styleId="Footer">
    <w:name w:val="footer"/>
    <w:basedOn w:val="Normal"/>
    <w:link w:val="FooterChar"/>
    <w:uiPriority w:val="99"/>
    <w:unhideWhenUsed/>
    <w:rsid w:val="00672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78D"/>
  </w:style>
  <w:style w:type="paragraph" w:styleId="ListParagraph">
    <w:name w:val="List Paragraph"/>
    <w:basedOn w:val="Normal"/>
    <w:uiPriority w:val="34"/>
    <w:qFormat/>
    <w:rsid w:val="00157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5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Kelley</dc:creator>
  <cp:keywords/>
  <dc:description/>
  <cp:lastModifiedBy>Lynn Kouba</cp:lastModifiedBy>
  <cp:revision>2</cp:revision>
  <cp:lastPrinted>2022-11-02T18:55:00Z</cp:lastPrinted>
  <dcterms:created xsi:type="dcterms:W3CDTF">2023-09-01T13:29:00Z</dcterms:created>
  <dcterms:modified xsi:type="dcterms:W3CDTF">2023-09-01T13:29:00Z</dcterms:modified>
</cp:coreProperties>
</file>